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CDF" w:rsidRPr="00575CDF" w:rsidRDefault="00575CDF" w:rsidP="003A3F04">
      <w:pPr>
        <w:pStyle w:val="Ttulo"/>
        <w:rPr>
          <w:lang w:val="es-SV"/>
        </w:rPr>
      </w:pPr>
      <w:bookmarkStart w:id="0" w:name="_GoBack"/>
      <w:bookmarkEnd w:id="0"/>
    </w:p>
    <w:p w:rsidR="00575CDF" w:rsidRPr="003A3F04" w:rsidRDefault="00575CDF" w:rsidP="003A3F04">
      <w:pPr>
        <w:pStyle w:val="Ttulo2"/>
        <w:rPr>
          <w:lang w:val="es-SV"/>
        </w:rPr>
      </w:pPr>
      <w:r w:rsidRPr="00575CDF">
        <w:rPr>
          <w:lang w:val="es-SV"/>
        </w:rPr>
        <w:t xml:space="preserve"> </w:t>
      </w:r>
      <w:r w:rsidR="003A3F04" w:rsidRPr="003A3F04">
        <w:rPr>
          <w:lang w:val="es-SV"/>
        </w:rPr>
        <w:t>Estadísticas</w:t>
      </w:r>
      <w:r w:rsidRPr="003A3F04">
        <w:rPr>
          <w:lang w:val="es-SV"/>
        </w:rPr>
        <w:t xml:space="preserve"> </w:t>
      </w:r>
      <w:r w:rsidR="003A3F04" w:rsidRPr="003A3F04">
        <w:rPr>
          <w:lang w:val="es-SV"/>
        </w:rPr>
        <w:t>de Enfrentamientos a tiros NYPD</w:t>
      </w:r>
    </w:p>
    <w:p w:rsidR="00575CDF" w:rsidRPr="00575CDF" w:rsidRDefault="003A3F04" w:rsidP="00575CDF">
      <w:pPr>
        <w:rPr>
          <w:lang w:val="es-SV"/>
        </w:rPr>
      </w:pPr>
      <w:r>
        <w:rPr>
          <w:lang w:val="es-SV"/>
        </w:rPr>
        <w:t xml:space="preserve"> A</w:t>
      </w:r>
      <w:r w:rsidRPr="00575CDF">
        <w:rPr>
          <w:lang w:val="es-SV"/>
        </w:rPr>
        <w:t>quí</w:t>
      </w:r>
      <w:r w:rsidR="00575CDF" w:rsidRPr="00575CDF">
        <w:rPr>
          <w:lang w:val="es-SV"/>
        </w:rPr>
        <w:t xml:space="preserve"> les comparto un resumen de un estudio realizado por la </w:t>
      </w:r>
      <w:r w:rsidRPr="00575CDF">
        <w:rPr>
          <w:lang w:val="es-SV"/>
        </w:rPr>
        <w:t>Policía</w:t>
      </w:r>
      <w:r w:rsidR="00575CDF" w:rsidRPr="00575CDF">
        <w:rPr>
          <w:lang w:val="es-SV"/>
        </w:rPr>
        <w:t xml:space="preserve"> de Nueva York en la cual analizan 6000 casos de enfrentamientos con arma de fue</w:t>
      </w:r>
      <w:r w:rsidR="00BA0865">
        <w:rPr>
          <w:lang w:val="es-SV"/>
        </w:rPr>
        <w:t>go entre policías y asaltantes:</w:t>
      </w:r>
    </w:p>
    <w:p w:rsidR="00575CDF" w:rsidRPr="00BA0865" w:rsidRDefault="00575CDF" w:rsidP="00575CDF">
      <w:pPr>
        <w:rPr>
          <w:b/>
          <w:lang w:val="es-SV"/>
        </w:rPr>
      </w:pPr>
      <w:r w:rsidRPr="00BA0865">
        <w:rPr>
          <w:b/>
          <w:lang w:val="es-SV"/>
        </w:rPr>
        <w:t>Distancia del enfrentami</w:t>
      </w:r>
      <w:r w:rsidR="00BA0865" w:rsidRPr="00BA0865">
        <w:rPr>
          <w:b/>
          <w:lang w:val="es-SV"/>
        </w:rPr>
        <w:t>ento: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Entre Septiembre de 1854 y Diciembre de 1979 murieron 254 </w:t>
      </w:r>
      <w:r w:rsidR="00BA0865" w:rsidRPr="00575CDF">
        <w:rPr>
          <w:lang w:val="es-SV"/>
        </w:rPr>
        <w:t>policías</w:t>
      </w:r>
      <w:r w:rsidRPr="00575CDF">
        <w:rPr>
          <w:lang w:val="es-SV"/>
        </w:rPr>
        <w:t xml:space="preserve"> en NY. En el 90% de los casos la distancia a la cual se efectuaron los</w:t>
      </w:r>
      <w:r w:rsidR="00BA0865">
        <w:rPr>
          <w:lang w:val="es-SV"/>
        </w:rPr>
        <w:t xml:space="preserve"> disparos fue menor a 5 metros:</w:t>
      </w:r>
    </w:p>
    <w:p w:rsidR="00575CDF" w:rsidRPr="003A3F04" w:rsidRDefault="00575CDF" w:rsidP="00575CDF">
      <w:pPr>
        <w:rPr>
          <w:lang w:val="es-SV"/>
        </w:rPr>
      </w:pPr>
      <w:r w:rsidRPr="003A3F04">
        <w:rPr>
          <w:lang w:val="es-SV"/>
        </w:rPr>
        <w:t>0 a 1 mt</w:t>
      </w:r>
      <w:r w:rsidR="00BA0865" w:rsidRPr="003A3F04">
        <w:rPr>
          <w:lang w:val="es-SV"/>
        </w:rPr>
        <w:t>s</w:t>
      </w:r>
      <w:r w:rsidR="003A3F04">
        <w:rPr>
          <w:lang w:val="es-SV"/>
        </w:rPr>
        <w:t xml:space="preserve">.     </w:t>
      </w:r>
      <w:r w:rsidRPr="003A3F04">
        <w:rPr>
          <w:lang w:val="es-SV"/>
        </w:rPr>
        <w:t>34%</w:t>
      </w:r>
    </w:p>
    <w:p w:rsidR="00575CDF" w:rsidRPr="003A3F04" w:rsidRDefault="003A3F04" w:rsidP="00575CDF">
      <w:pPr>
        <w:rPr>
          <w:lang w:val="es-SV"/>
        </w:rPr>
      </w:pPr>
      <w:r>
        <w:rPr>
          <w:lang w:val="es-SV"/>
        </w:rPr>
        <w:t xml:space="preserve">1 a 2 mts.    </w:t>
      </w:r>
      <w:r w:rsidR="00575CDF" w:rsidRPr="003A3F04">
        <w:rPr>
          <w:lang w:val="es-SV"/>
        </w:rPr>
        <w:t xml:space="preserve"> 47%</w:t>
      </w:r>
    </w:p>
    <w:p w:rsidR="00575CDF" w:rsidRPr="003A3F04" w:rsidRDefault="00BA0865" w:rsidP="00575CDF">
      <w:pPr>
        <w:rPr>
          <w:lang w:val="es-SV"/>
        </w:rPr>
      </w:pPr>
      <w:r w:rsidRPr="003A3F04">
        <w:rPr>
          <w:lang w:val="es-SV"/>
        </w:rPr>
        <w:t>2 a 5 mts</w:t>
      </w:r>
      <w:r w:rsidR="003A3F04">
        <w:rPr>
          <w:lang w:val="es-SV"/>
        </w:rPr>
        <w:t xml:space="preserve">.     </w:t>
      </w:r>
      <w:r w:rsidRPr="003A3F04">
        <w:rPr>
          <w:lang w:val="es-SV"/>
        </w:rPr>
        <w:t xml:space="preserve"> 9%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Las distancias de tiro en las cuales los oficiales sobrevivieron se mantuvieron </w:t>
      </w:r>
      <w:r w:rsidR="003A3F04" w:rsidRPr="00575CDF">
        <w:rPr>
          <w:lang w:val="es-SV"/>
        </w:rPr>
        <w:t>prácticamente</w:t>
      </w:r>
      <w:r w:rsidRPr="00575CDF">
        <w:rPr>
          <w:lang w:val="es-SV"/>
        </w:rPr>
        <w:t xml:space="preserve"> iguales, se estudiaron 4000 casos aleatorios y en un 75% de los casos la</w:t>
      </w:r>
      <w:r w:rsidR="00BA0865">
        <w:rPr>
          <w:lang w:val="es-SV"/>
        </w:rPr>
        <w:t xml:space="preserve"> distancia fue inferior a 7 mts.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>0 a 3 m</w:t>
      </w:r>
      <w:r w:rsidR="003A3F04">
        <w:rPr>
          <w:lang w:val="es-SV"/>
        </w:rPr>
        <w:t xml:space="preserve">ts.     </w:t>
      </w:r>
      <w:r w:rsidRPr="00575CDF">
        <w:rPr>
          <w:lang w:val="es-SV"/>
        </w:rPr>
        <w:t>51%</w:t>
      </w:r>
    </w:p>
    <w:p w:rsidR="00575CDF" w:rsidRPr="00575CDF" w:rsidRDefault="00BA0865" w:rsidP="00575CDF">
      <w:pPr>
        <w:rPr>
          <w:lang w:val="es-SV"/>
        </w:rPr>
      </w:pPr>
      <w:r>
        <w:rPr>
          <w:lang w:val="es-SV"/>
        </w:rPr>
        <w:t>3 a 7 mts</w:t>
      </w:r>
      <w:r w:rsidR="003A3F04">
        <w:rPr>
          <w:lang w:val="es-SV"/>
        </w:rPr>
        <w:t xml:space="preserve">.    </w:t>
      </w:r>
      <w:r>
        <w:rPr>
          <w:lang w:val="es-SV"/>
        </w:rPr>
        <w:t xml:space="preserve"> 24% </w:t>
      </w:r>
    </w:p>
    <w:p w:rsidR="00575CDF" w:rsidRPr="00BA0865" w:rsidRDefault="00BA0865" w:rsidP="00575CDF">
      <w:pPr>
        <w:rPr>
          <w:b/>
          <w:lang w:val="es-SV"/>
        </w:rPr>
      </w:pPr>
      <w:r w:rsidRPr="00BA0865">
        <w:rPr>
          <w:b/>
          <w:lang w:val="es-SV"/>
        </w:rPr>
        <w:t>Condiciones de luz: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La </w:t>
      </w:r>
      <w:r w:rsidR="00BA0865" w:rsidRPr="00575CDF">
        <w:rPr>
          <w:lang w:val="es-SV"/>
        </w:rPr>
        <w:t>mayoría</w:t>
      </w:r>
      <w:r w:rsidRPr="00575CDF">
        <w:rPr>
          <w:lang w:val="es-SV"/>
        </w:rPr>
        <w:t xml:space="preserve"> de los incidentes ocurrieron en condiciones de penumbra, ninguno </w:t>
      </w:r>
      <w:r w:rsidR="00BA0865" w:rsidRPr="00575CDF">
        <w:rPr>
          <w:lang w:val="es-SV"/>
        </w:rPr>
        <w:t>ocurrió</w:t>
      </w:r>
      <w:r w:rsidRPr="00575CDF">
        <w:rPr>
          <w:lang w:val="es-SV"/>
        </w:rPr>
        <w:t xml:space="preserve"> en total oscuridad. No </w:t>
      </w:r>
      <w:r w:rsidR="00BA0865">
        <w:rPr>
          <w:lang w:val="es-SV"/>
        </w:rPr>
        <w:t>se usaron linternas como apoyo.</w:t>
      </w:r>
    </w:p>
    <w:p w:rsidR="00575CDF" w:rsidRPr="00BA0865" w:rsidRDefault="00BA0865" w:rsidP="00575CDF">
      <w:pPr>
        <w:rPr>
          <w:b/>
          <w:i/>
          <w:lang w:val="es-SV"/>
        </w:rPr>
      </w:pPr>
      <w:r w:rsidRPr="00BA0865">
        <w:rPr>
          <w:b/>
          <w:lang w:val="es-SV"/>
        </w:rPr>
        <w:t>Armas:</w:t>
      </w:r>
    </w:p>
    <w:p w:rsidR="00575CDF" w:rsidRPr="00575CDF" w:rsidRDefault="00BA0865" w:rsidP="00575CDF">
      <w:pPr>
        <w:rPr>
          <w:lang w:val="es-SV"/>
        </w:rPr>
      </w:pPr>
      <w:r w:rsidRPr="00BA0865">
        <w:rPr>
          <w:i/>
          <w:lang w:val="es-SV"/>
        </w:rPr>
        <w:t>Las</w:t>
      </w:r>
      <w:r w:rsidR="00575CDF" w:rsidRPr="00BA0865">
        <w:rPr>
          <w:i/>
          <w:lang w:val="es-SV"/>
        </w:rPr>
        <w:t xml:space="preserve"> armas de fuego se utilizaron solo en un 60% de los casos, sin embargo en los incidentes con resultado</w:t>
      </w:r>
      <w:r w:rsidR="00575CDF" w:rsidRPr="00575CDF">
        <w:rPr>
          <w:lang w:val="es-SV"/>
        </w:rPr>
        <w:t xml:space="preserve"> de muerte, las armas de fuego se utilizaron en un 90% de </w:t>
      </w:r>
      <w:r>
        <w:rPr>
          <w:lang w:val="es-SV"/>
        </w:rPr>
        <w:t>los casos y cuchillos en un 5%.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El revolver de servicio se utilizo en un 60% de los casos, y en un 35% se utilizaron los </w:t>
      </w:r>
      <w:r w:rsidR="00BA0865" w:rsidRPr="00575CDF">
        <w:rPr>
          <w:lang w:val="es-SV"/>
        </w:rPr>
        <w:t>revólv</w:t>
      </w:r>
      <w:r w:rsidR="00BA0865">
        <w:rPr>
          <w:lang w:val="es-SV"/>
        </w:rPr>
        <w:t>eres particulares más pequeños.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Un dato curioso: en un 70% de los casos donde los oficiales murieron, fueron heridos, realizaron </w:t>
      </w:r>
      <w:r w:rsidR="00BA0865" w:rsidRPr="00575CDF">
        <w:rPr>
          <w:lang w:val="es-SV"/>
        </w:rPr>
        <w:t>disparos</w:t>
      </w:r>
      <w:r w:rsidRPr="00575CDF">
        <w:rPr>
          <w:lang w:val="es-SV"/>
        </w:rPr>
        <w:t xml:space="preserve"> accidentales, el arma se </w:t>
      </w:r>
      <w:r w:rsidR="00BA0865" w:rsidRPr="00575CDF">
        <w:rPr>
          <w:lang w:val="es-SV"/>
        </w:rPr>
        <w:t>perdió</w:t>
      </w:r>
      <w:r w:rsidRPr="00575CDF">
        <w:rPr>
          <w:lang w:val="es-SV"/>
        </w:rPr>
        <w:t xml:space="preserve"> o bien el oficial fue desarmado, esto se </w:t>
      </w:r>
      <w:r w:rsidR="00BA0865" w:rsidRPr="00575CDF">
        <w:rPr>
          <w:lang w:val="es-SV"/>
        </w:rPr>
        <w:t>debió</w:t>
      </w:r>
      <w:r w:rsidRPr="00575CDF">
        <w:rPr>
          <w:lang w:val="es-SV"/>
        </w:rPr>
        <w:t xml:space="preserve"> al uso de cartucheras o dispositivos no autorizados como </w:t>
      </w:r>
      <w:r w:rsidR="00BA0865" w:rsidRPr="00575CDF">
        <w:rPr>
          <w:lang w:val="es-SV"/>
        </w:rPr>
        <w:t>est</w:t>
      </w:r>
      <w:r w:rsidR="00BA0865">
        <w:rPr>
          <w:lang w:val="es-SV"/>
        </w:rPr>
        <w:t>ándar por el depto. De policía.</w:t>
      </w:r>
    </w:p>
    <w:p w:rsidR="00575CDF" w:rsidRPr="00BA0865" w:rsidRDefault="00BA0865" w:rsidP="00575CDF">
      <w:pPr>
        <w:rPr>
          <w:b/>
          <w:lang w:val="es-SV"/>
        </w:rPr>
      </w:pPr>
      <w:r w:rsidRPr="00BA0865">
        <w:rPr>
          <w:b/>
          <w:lang w:val="es-SV"/>
        </w:rPr>
        <w:t>Miras: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En un 70% de los casos los </w:t>
      </w:r>
      <w:r w:rsidR="00BA0865" w:rsidRPr="00575CDF">
        <w:rPr>
          <w:lang w:val="es-SV"/>
        </w:rPr>
        <w:t>policías</w:t>
      </w:r>
      <w:r w:rsidRPr="00575CDF">
        <w:rPr>
          <w:lang w:val="es-SV"/>
        </w:rPr>
        <w:t xml:space="preserve"> dispararon sin utilizar las miras, sino us</w:t>
      </w:r>
      <w:r w:rsidR="00BA0865">
        <w:rPr>
          <w:lang w:val="es-SV"/>
        </w:rPr>
        <w:t>ando instinto o point shooting.</w:t>
      </w:r>
    </w:p>
    <w:p w:rsidR="00575CDF" w:rsidRPr="00BA0865" w:rsidRDefault="00BA0865" w:rsidP="00575CDF">
      <w:pPr>
        <w:rPr>
          <w:b/>
          <w:lang w:val="es-SV"/>
        </w:rPr>
      </w:pPr>
      <w:r w:rsidRPr="00BA0865">
        <w:rPr>
          <w:b/>
          <w:lang w:val="es-SV"/>
        </w:rPr>
        <w:lastRenderedPageBreak/>
        <w:t>Quick Draw: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Un 65% de los casos reportan haber sacado su arma al tomar conciencia del peligro, el 98% de las situaciones </w:t>
      </w:r>
      <w:r w:rsidR="00BA0865" w:rsidRPr="00575CDF">
        <w:rPr>
          <w:lang w:val="es-SV"/>
        </w:rPr>
        <w:t>correspondían</w:t>
      </w:r>
      <w:r w:rsidRPr="00575CDF">
        <w:rPr>
          <w:lang w:val="es-SV"/>
        </w:rPr>
        <w:t xml:space="preserve"> a situaciones de rutina como patrullajes, control de </w:t>
      </w:r>
      <w:r w:rsidR="00BA0865" w:rsidRPr="00575CDF">
        <w:rPr>
          <w:lang w:val="es-SV"/>
        </w:rPr>
        <w:t>vehículos</w:t>
      </w:r>
      <w:r w:rsidRPr="00575CDF">
        <w:rPr>
          <w:lang w:val="es-SV"/>
        </w:rPr>
        <w:t xml:space="preserve"> o traslado de prisioneros. Un </w:t>
      </w:r>
      <w:r w:rsidR="00BA0865" w:rsidRPr="00575CDF">
        <w:rPr>
          <w:lang w:val="es-SV"/>
        </w:rPr>
        <w:t>porcentaje</w:t>
      </w:r>
      <w:r w:rsidRPr="00575CDF">
        <w:rPr>
          <w:lang w:val="es-SV"/>
        </w:rPr>
        <w:t xml:space="preserve"> inferior al 1% corresponde a emboscadas o francotiradores. En la </w:t>
      </w:r>
      <w:r w:rsidR="00BA0865" w:rsidRPr="00575CDF">
        <w:rPr>
          <w:lang w:val="es-SV"/>
        </w:rPr>
        <w:t>mayoría</w:t>
      </w:r>
      <w:r w:rsidRPr="00575CDF">
        <w:rPr>
          <w:lang w:val="es-SV"/>
        </w:rPr>
        <w:t xml:space="preserve"> de los casos en que un </w:t>
      </w:r>
      <w:r w:rsidR="00BA0865" w:rsidRPr="00575CDF">
        <w:rPr>
          <w:lang w:val="es-SV"/>
        </w:rPr>
        <w:t>policía</w:t>
      </w:r>
      <w:r w:rsidRPr="00575CDF">
        <w:rPr>
          <w:lang w:val="es-SV"/>
        </w:rPr>
        <w:t xml:space="preserve"> resulto muerto este se encontraba solo y fue confrontado por dos o </w:t>
      </w:r>
      <w:r w:rsidR="00BA0865" w:rsidRPr="00575CDF">
        <w:rPr>
          <w:lang w:val="es-SV"/>
        </w:rPr>
        <w:t>más</w:t>
      </w:r>
      <w:r w:rsidR="00BA0865">
        <w:rPr>
          <w:lang w:val="es-SV"/>
        </w:rPr>
        <w:t xml:space="preserve"> personas.</w:t>
      </w:r>
    </w:p>
    <w:p w:rsidR="00575CDF" w:rsidRPr="00BA0865" w:rsidRDefault="00BA0865" w:rsidP="00575CDF">
      <w:pPr>
        <w:rPr>
          <w:b/>
          <w:lang w:val="es-SV"/>
        </w:rPr>
      </w:pPr>
      <w:r w:rsidRPr="00BA0865">
        <w:rPr>
          <w:b/>
          <w:lang w:val="es-SV"/>
        </w:rPr>
        <w:t>Protección: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El elemento clave para la supervivencia fue la </w:t>
      </w:r>
      <w:r w:rsidR="00BA0865" w:rsidRPr="00575CDF">
        <w:rPr>
          <w:lang w:val="es-SV"/>
        </w:rPr>
        <w:t>protección</w:t>
      </w:r>
      <w:r w:rsidRPr="00575CDF">
        <w:rPr>
          <w:lang w:val="es-SV"/>
        </w:rPr>
        <w:t xml:space="preserve">, es decir cubierta. En una </w:t>
      </w:r>
      <w:r w:rsidR="00BA0865" w:rsidRPr="00575CDF">
        <w:rPr>
          <w:lang w:val="es-SV"/>
        </w:rPr>
        <w:t>situación</w:t>
      </w:r>
      <w:r w:rsidRPr="00575CDF">
        <w:rPr>
          <w:lang w:val="es-SV"/>
        </w:rPr>
        <w:t xml:space="preserve"> de stress lo esperable es reaccionar de acuerdo al entrenamiento, casi siempre existen opciones de </w:t>
      </w:r>
      <w:r w:rsidR="00BA0865" w:rsidRPr="00575CDF">
        <w:rPr>
          <w:lang w:val="es-SV"/>
        </w:rPr>
        <w:t>protección</w:t>
      </w:r>
      <w:r w:rsidRPr="00575CDF">
        <w:rPr>
          <w:lang w:val="es-SV"/>
        </w:rPr>
        <w:t xml:space="preserve"> pero es muy posible que no sean reconocidas sin el entrenamiento adecuado.</w:t>
      </w:r>
    </w:p>
    <w:p w:rsidR="00575CDF" w:rsidRPr="00930D6A" w:rsidRDefault="00930D6A" w:rsidP="00575CDF">
      <w:pPr>
        <w:rPr>
          <w:b/>
          <w:lang w:val="es-SV"/>
        </w:rPr>
      </w:pPr>
      <w:r w:rsidRPr="00930D6A">
        <w:rPr>
          <w:b/>
          <w:lang w:val="es-SV"/>
        </w:rPr>
        <w:t>Posición de Tiro: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En un 90% de los casos la </w:t>
      </w:r>
      <w:r w:rsidR="00930D6A" w:rsidRPr="00575CDF">
        <w:rPr>
          <w:lang w:val="es-SV"/>
        </w:rPr>
        <w:t>posición</w:t>
      </w:r>
      <w:r w:rsidRPr="00575CDF">
        <w:rPr>
          <w:lang w:val="es-SV"/>
        </w:rPr>
        <w:t xml:space="preserve"> de tiro fue de pie (erguido) o agazapado. La doctrina prevalente indica utilizar la </w:t>
      </w:r>
      <w:r w:rsidR="00930D6A" w:rsidRPr="00575CDF">
        <w:rPr>
          <w:lang w:val="es-SV"/>
        </w:rPr>
        <w:t>posición</w:t>
      </w:r>
      <w:r w:rsidRPr="00575CDF">
        <w:rPr>
          <w:lang w:val="es-SV"/>
        </w:rPr>
        <w:t xml:space="preserve"> de agazapado, donde los pies </w:t>
      </w:r>
      <w:r w:rsidR="00930D6A" w:rsidRPr="00575CDF">
        <w:rPr>
          <w:lang w:val="es-SV"/>
        </w:rPr>
        <w:t>están</w:t>
      </w:r>
      <w:r w:rsidRPr="00575CDF">
        <w:rPr>
          <w:lang w:val="es-SV"/>
        </w:rPr>
        <w:t xml:space="preserve"> separados para mantener el equilibrio, los brazos a la altura de los hombros con los codos y </w:t>
      </w:r>
      <w:r w:rsidR="00930D6A" w:rsidRPr="00575CDF">
        <w:rPr>
          <w:lang w:val="es-SV"/>
        </w:rPr>
        <w:t>muñecas</w:t>
      </w:r>
      <w:r w:rsidRPr="00575CDF">
        <w:rPr>
          <w:lang w:val="es-SV"/>
        </w:rPr>
        <w:t xml:space="preserve"> a la misma altura, luego el cuerpo se convierte en una plataforma de tiro y es posible disparar a blancos en un arco de 140 grados usando las rodillas como punto de giro sin nece</w:t>
      </w:r>
      <w:r w:rsidR="00930D6A">
        <w:rPr>
          <w:lang w:val="es-SV"/>
        </w:rPr>
        <w:t>sidad de mover los pies.</w:t>
      </w:r>
    </w:p>
    <w:p w:rsidR="00575CDF" w:rsidRPr="00930D6A" w:rsidRDefault="00930D6A" w:rsidP="00575CDF">
      <w:pPr>
        <w:rPr>
          <w:b/>
        </w:rPr>
      </w:pPr>
      <w:r w:rsidRPr="00930D6A">
        <w:rPr>
          <w:b/>
        </w:rPr>
        <w:t>Single Action o Double Action: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Doble </w:t>
      </w:r>
      <w:r w:rsidR="00930D6A" w:rsidRPr="00575CDF">
        <w:rPr>
          <w:lang w:val="es-SV"/>
        </w:rPr>
        <w:t>Acción</w:t>
      </w:r>
      <w:r w:rsidRPr="00575CDF">
        <w:rPr>
          <w:lang w:val="es-SV"/>
        </w:rPr>
        <w:t xml:space="preserve"> fue ut</w:t>
      </w:r>
      <w:r w:rsidR="00930D6A">
        <w:rPr>
          <w:lang w:val="es-SV"/>
        </w:rPr>
        <w:t>ilizada en un 90% de los casos.</w:t>
      </w:r>
    </w:p>
    <w:p w:rsidR="00575CDF" w:rsidRPr="00930D6A" w:rsidRDefault="00930D6A" w:rsidP="00575CDF">
      <w:pPr>
        <w:rPr>
          <w:b/>
          <w:lang w:val="es-SV"/>
        </w:rPr>
      </w:pPr>
      <w:r w:rsidRPr="00930D6A">
        <w:rPr>
          <w:b/>
          <w:lang w:val="es-SV"/>
        </w:rPr>
        <w:t>Disparos de Advertencia: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Los disparos de advertencia pueden </w:t>
      </w:r>
      <w:r w:rsidR="00930D6A">
        <w:rPr>
          <w:lang w:val="es-SV"/>
        </w:rPr>
        <w:t>generar una reacción en cadena.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Es imposible disparar con </w:t>
      </w:r>
      <w:r w:rsidR="00930D6A" w:rsidRPr="00930D6A">
        <w:rPr>
          <w:b/>
          <w:lang w:val="es-SV"/>
        </w:rPr>
        <w:t>precisión</w:t>
      </w:r>
      <w:r w:rsidR="00930D6A">
        <w:rPr>
          <w:lang w:val="es-SV"/>
        </w:rPr>
        <w:t xml:space="preserve"> desde un vehículo en movimiento.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Es </w:t>
      </w:r>
      <w:r w:rsidR="00930D6A" w:rsidRPr="00575CDF">
        <w:rPr>
          <w:lang w:val="es-SV"/>
        </w:rPr>
        <w:t>impráctico</w:t>
      </w:r>
      <w:r w:rsidRPr="00575CDF">
        <w:rPr>
          <w:lang w:val="es-SV"/>
        </w:rPr>
        <w:t xml:space="preserve"> disparar corriendo pues agota la </w:t>
      </w:r>
      <w:r w:rsidR="00930D6A" w:rsidRPr="00575CDF">
        <w:rPr>
          <w:lang w:val="es-SV"/>
        </w:rPr>
        <w:t>provisión</w:t>
      </w:r>
      <w:r w:rsidRPr="00575CDF">
        <w:rPr>
          <w:lang w:val="es-SV"/>
        </w:rPr>
        <w:t xml:space="preserve"> de municiones, es altamente impreciso y aumenta exponencialmente el ri</w:t>
      </w:r>
      <w:r w:rsidR="00930D6A">
        <w:rPr>
          <w:lang w:val="es-SV"/>
        </w:rPr>
        <w:t>esgo de impactar a un inocente.</w:t>
      </w:r>
    </w:p>
    <w:p w:rsidR="00575CDF" w:rsidRPr="00930D6A" w:rsidRDefault="00930D6A" w:rsidP="00575CDF">
      <w:pPr>
        <w:rPr>
          <w:b/>
          <w:lang w:val="es-SV"/>
        </w:rPr>
      </w:pPr>
      <w:r w:rsidRPr="00930D6A">
        <w:rPr>
          <w:b/>
          <w:lang w:val="es-SV"/>
        </w:rPr>
        <w:t>Recarga Rápida: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En un 90% de los casos los incidentes se limitaron a 2 o 3 tiros, los casos en que se menciona la necesidad de recargar correspondieron a personas atrincheradas o bien a </w:t>
      </w:r>
      <w:r w:rsidR="00930D6A" w:rsidRPr="00575CDF">
        <w:rPr>
          <w:lang w:val="es-SV"/>
        </w:rPr>
        <w:t>persecuciones</w:t>
      </w:r>
      <w:r w:rsidRPr="00575CDF">
        <w:rPr>
          <w:lang w:val="es-SV"/>
        </w:rPr>
        <w:t>. El promedio nacional en USA</w:t>
      </w:r>
      <w:r w:rsidR="00930D6A">
        <w:rPr>
          <w:lang w:val="es-SV"/>
        </w:rPr>
        <w:t xml:space="preserve"> es de 2.6 tiros por incidente.</w:t>
      </w:r>
    </w:p>
    <w:p w:rsidR="00575CDF" w:rsidRPr="00930D6A" w:rsidRDefault="00575CDF" w:rsidP="00575CDF">
      <w:pPr>
        <w:rPr>
          <w:b/>
          <w:lang w:val="es-SV"/>
        </w:rPr>
      </w:pPr>
      <w:r w:rsidRPr="00930D6A">
        <w:rPr>
          <w:b/>
          <w:lang w:val="es-SV"/>
        </w:rPr>
        <w:t xml:space="preserve">Eficiencia de la </w:t>
      </w:r>
      <w:r w:rsidR="00930D6A" w:rsidRPr="00930D6A">
        <w:rPr>
          <w:b/>
          <w:lang w:val="es-SV"/>
        </w:rPr>
        <w:t>Munición: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Entre 1970 y 1979 la </w:t>
      </w:r>
      <w:r w:rsidR="00930D6A" w:rsidRPr="00575CDF">
        <w:rPr>
          <w:lang w:val="es-SV"/>
        </w:rPr>
        <w:t>policía</w:t>
      </w:r>
      <w:r w:rsidRPr="00575CDF">
        <w:rPr>
          <w:lang w:val="es-SV"/>
        </w:rPr>
        <w:t xml:space="preserve"> de NY reporta una </w:t>
      </w:r>
      <w:r w:rsidR="00930D6A" w:rsidRPr="00575CDF">
        <w:rPr>
          <w:lang w:val="es-SV"/>
        </w:rPr>
        <w:t>proporción</w:t>
      </w:r>
      <w:r w:rsidR="00930D6A">
        <w:rPr>
          <w:lang w:val="es-SV"/>
        </w:rPr>
        <w:t xml:space="preserve"> de </w:t>
      </w:r>
      <w:r w:rsidRPr="00575CDF">
        <w:rPr>
          <w:lang w:val="es-SV"/>
        </w:rPr>
        <w:t xml:space="preserve"> 10 asaltantes muertos por cada </w:t>
      </w:r>
      <w:r w:rsidR="00930D6A" w:rsidRPr="00575CDF">
        <w:rPr>
          <w:lang w:val="es-SV"/>
        </w:rPr>
        <w:t>policía</w:t>
      </w:r>
      <w:r w:rsidRPr="00575CDF">
        <w:rPr>
          <w:lang w:val="es-SV"/>
        </w:rPr>
        <w:t xml:space="preserve"> muerto. En todos los casos el factor determinante no fue ni el calibre ni la velocidad del proyectil ni la forma ni la </w:t>
      </w:r>
      <w:r w:rsidR="00930D6A" w:rsidRPr="00575CDF">
        <w:rPr>
          <w:lang w:val="es-SV"/>
        </w:rPr>
        <w:t>configuración</w:t>
      </w:r>
      <w:r w:rsidRPr="00575CDF">
        <w:rPr>
          <w:lang w:val="es-SV"/>
        </w:rPr>
        <w:t>. El factor determinante fue al Bullet Placement, lo que determino la muerte o la h</w:t>
      </w:r>
      <w:r w:rsidR="00930D6A">
        <w:rPr>
          <w:lang w:val="es-SV"/>
        </w:rPr>
        <w:t>erida que termino el incidente.</w:t>
      </w:r>
    </w:p>
    <w:p w:rsidR="00575CDF" w:rsidRPr="00930D6A" w:rsidRDefault="00930D6A" w:rsidP="00575CDF">
      <w:pPr>
        <w:rPr>
          <w:b/>
          <w:lang w:val="es-SV"/>
        </w:rPr>
      </w:pPr>
      <w:r w:rsidRPr="00930D6A">
        <w:rPr>
          <w:b/>
          <w:lang w:val="es-SV"/>
        </w:rPr>
        <w:lastRenderedPageBreak/>
        <w:t>Potencial de Acierto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Luego de una serie de cambios en los sistemas de entrenamiento, la </w:t>
      </w:r>
      <w:r w:rsidR="00930D6A" w:rsidRPr="00575CDF">
        <w:rPr>
          <w:lang w:val="es-SV"/>
        </w:rPr>
        <w:t>policía</w:t>
      </w:r>
      <w:r w:rsidRPr="00575CDF">
        <w:rPr>
          <w:lang w:val="es-SV"/>
        </w:rPr>
        <w:t xml:space="preserve"> de NY logro aumentar su potencial de acierto de un 19% a un 25%, se estima el potencial de acier</w:t>
      </w:r>
      <w:r w:rsidR="00930D6A">
        <w:rPr>
          <w:lang w:val="es-SV"/>
        </w:rPr>
        <w:t>to de los asaltantes en un 11%.</w:t>
      </w:r>
    </w:p>
    <w:p w:rsidR="00575CDF" w:rsidRPr="00930D6A" w:rsidRDefault="00575CDF" w:rsidP="00575CDF">
      <w:pPr>
        <w:rPr>
          <w:b/>
          <w:lang w:val="es-SV"/>
        </w:rPr>
      </w:pPr>
      <w:r w:rsidRPr="00930D6A">
        <w:rPr>
          <w:b/>
          <w:lang w:val="es-SV"/>
        </w:rPr>
        <w:t>Potencial de</w:t>
      </w:r>
      <w:r w:rsidR="00930D6A" w:rsidRPr="00930D6A">
        <w:rPr>
          <w:b/>
          <w:lang w:val="es-SV"/>
        </w:rPr>
        <w:t xml:space="preserve"> Acierto de Sujetos Entrenados:</w:t>
      </w:r>
    </w:p>
    <w:p w:rsidR="00575CDF" w:rsidRPr="00575CDF" w:rsidRDefault="003A3F04" w:rsidP="00575CDF">
      <w:pPr>
        <w:rPr>
          <w:lang w:val="es-SV"/>
        </w:rPr>
      </w:pPr>
      <w:r>
        <w:rPr>
          <w:lang w:val="es-SV"/>
        </w:rPr>
        <w:t xml:space="preserve">0 a 1 mts.   </w:t>
      </w:r>
      <w:r w:rsidR="00575CDF" w:rsidRPr="00575CDF">
        <w:rPr>
          <w:lang w:val="es-SV"/>
        </w:rPr>
        <w:t xml:space="preserve"> 38%</w:t>
      </w:r>
    </w:p>
    <w:p w:rsidR="00575CDF" w:rsidRPr="00575CDF" w:rsidRDefault="003A3F04" w:rsidP="00575CDF">
      <w:pPr>
        <w:rPr>
          <w:lang w:val="es-SV"/>
        </w:rPr>
      </w:pPr>
      <w:r>
        <w:rPr>
          <w:lang w:val="es-SV"/>
        </w:rPr>
        <w:t xml:space="preserve">1 a 3 mts.   </w:t>
      </w:r>
      <w:r w:rsidR="00575CDF" w:rsidRPr="00575CDF">
        <w:rPr>
          <w:lang w:val="es-SV"/>
        </w:rPr>
        <w:t>11.5%</w:t>
      </w:r>
    </w:p>
    <w:p w:rsidR="00575CDF" w:rsidRPr="00575CDF" w:rsidRDefault="003A3F04" w:rsidP="00575CDF">
      <w:pPr>
        <w:rPr>
          <w:lang w:val="es-SV"/>
        </w:rPr>
      </w:pPr>
      <w:r>
        <w:rPr>
          <w:lang w:val="es-SV"/>
        </w:rPr>
        <w:t xml:space="preserve">3 a 5 mts.   </w:t>
      </w:r>
      <w:r w:rsidR="00930D6A">
        <w:rPr>
          <w:lang w:val="es-SV"/>
        </w:rPr>
        <w:t xml:space="preserve">9.4% 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La profunda </w:t>
      </w:r>
      <w:r w:rsidR="00930D6A" w:rsidRPr="00575CDF">
        <w:rPr>
          <w:lang w:val="es-SV"/>
        </w:rPr>
        <w:t>desconexión</w:t>
      </w:r>
      <w:r w:rsidRPr="00575CDF">
        <w:rPr>
          <w:lang w:val="es-SV"/>
        </w:rPr>
        <w:t xml:space="preserve"> entre el Tiro d</w:t>
      </w:r>
      <w:r w:rsidR="00930D6A">
        <w:rPr>
          <w:lang w:val="es-SV"/>
        </w:rPr>
        <w:t>efensivo y el Tiro de Polígono:</w:t>
      </w:r>
    </w:p>
    <w:p w:rsidR="00575CDF" w:rsidRP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Cuando </w:t>
      </w:r>
      <w:r w:rsidR="00930D6A" w:rsidRPr="00575CDF">
        <w:rPr>
          <w:lang w:val="es-SV"/>
        </w:rPr>
        <w:t>leí</w:t>
      </w:r>
      <w:r w:rsidRPr="00575CDF">
        <w:rPr>
          <w:lang w:val="es-SV"/>
        </w:rPr>
        <w:t xml:space="preserve"> estas </w:t>
      </w:r>
      <w:r w:rsidR="00930D6A" w:rsidRPr="00575CDF">
        <w:rPr>
          <w:lang w:val="es-SV"/>
        </w:rPr>
        <w:t>estadísticas</w:t>
      </w:r>
      <w:r w:rsidRPr="00575CDF">
        <w:rPr>
          <w:lang w:val="es-SV"/>
        </w:rPr>
        <w:t>, estas me parecieron interesantes pues daban cuenta del tipo de amenaza que nosotros en</w:t>
      </w:r>
      <w:r w:rsidR="00930D6A">
        <w:rPr>
          <w:lang w:val="es-SV"/>
        </w:rPr>
        <w:t>frentamos cada día en la calle.</w:t>
      </w:r>
    </w:p>
    <w:p w:rsidR="00575CDF" w:rsidRDefault="00575CDF" w:rsidP="00575CDF">
      <w:pPr>
        <w:rPr>
          <w:lang w:val="es-SV"/>
        </w:rPr>
      </w:pPr>
      <w:r w:rsidRPr="00575CDF">
        <w:rPr>
          <w:lang w:val="es-SV"/>
        </w:rPr>
        <w:t xml:space="preserve">Existe la idea que si un tirador es capaz de impactar un blanco a 25 mts en el </w:t>
      </w:r>
      <w:r w:rsidR="00930D6A" w:rsidRPr="00575CDF">
        <w:rPr>
          <w:lang w:val="es-SV"/>
        </w:rPr>
        <w:t>polígono</w:t>
      </w:r>
      <w:r w:rsidRPr="00575CDF">
        <w:rPr>
          <w:lang w:val="es-SV"/>
        </w:rPr>
        <w:t xml:space="preserve">, no </w:t>
      </w:r>
      <w:r w:rsidR="00930D6A" w:rsidRPr="00575CDF">
        <w:rPr>
          <w:lang w:val="es-SV"/>
        </w:rPr>
        <w:t>debería</w:t>
      </w:r>
      <w:r w:rsidRPr="00575CDF">
        <w:rPr>
          <w:lang w:val="es-SV"/>
        </w:rPr>
        <w:t xml:space="preserve"> fallar</w:t>
      </w:r>
      <w:r>
        <w:rPr>
          <w:lang w:val="es-SV"/>
        </w:rPr>
        <w:t xml:space="preserve"> a</w:t>
      </w:r>
      <w:r w:rsidR="00930D6A">
        <w:rPr>
          <w:lang w:val="es-SV"/>
        </w:rPr>
        <w:t xml:space="preserve"> 3mts o 5mts.</w:t>
      </w:r>
    </w:p>
    <w:p w:rsidR="00930D6A" w:rsidRPr="00575CDF" w:rsidRDefault="00930D6A" w:rsidP="00575CDF">
      <w:pPr>
        <w:rPr>
          <w:lang w:val="es-SV"/>
        </w:rPr>
      </w:pPr>
      <w:r>
        <w:rPr>
          <w:lang w:val="es-SV"/>
        </w:rPr>
        <w:t>Saludos Foreros.</w:t>
      </w:r>
    </w:p>
    <w:p w:rsidR="004D5D3B" w:rsidRPr="00575CDF" w:rsidRDefault="004D5D3B" w:rsidP="00575CDF">
      <w:pPr>
        <w:rPr>
          <w:lang w:val="es-SV"/>
        </w:rPr>
      </w:pPr>
    </w:p>
    <w:sectPr w:rsidR="004D5D3B" w:rsidRPr="00575CD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CDF"/>
    <w:rsid w:val="003A3F04"/>
    <w:rsid w:val="004D5D3B"/>
    <w:rsid w:val="00575CDF"/>
    <w:rsid w:val="00930D6A"/>
    <w:rsid w:val="00BA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A3F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3A3F0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3A3F0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3A3F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A3F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3A3F0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3A3F0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3A3F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696</Words>
  <Characters>3829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Equipo Portatil</Company>
  <LinksUpToDate>false</LinksUpToDate>
  <CharactersWithSpaces>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Edgard Antonio Fuentes</dc:creator>
  <cp:keywords/>
  <dc:description/>
  <cp:lastModifiedBy>Edgard Antonio Fuentes</cp:lastModifiedBy>
  <cp:revision>1</cp:revision>
  <dcterms:created xsi:type="dcterms:W3CDTF">2011-09-01T22:35:00Z</dcterms:created>
  <dcterms:modified xsi:type="dcterms:W3CDTF">2011-09-01T23:14:00Z</dcterms:modified>
</cp:coreProperties>
</file>